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F3944" w:rsidRPr="00673D29" w:rsidTr="006A50C2">
        <w:trPr>
          <w:trHeight w:val="743"/>
        </w:trPr>
        <w:tc>
          <w:tcPr>
            <w:tcW w:w="4436" w:type="dxa"/>
          </w:tcPr>
          <w:p w:rsidR="003F3944" w:rsidRPr="00673D29" w:rsidRDefault="003F3944" w:rsidP="006A50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3F3944" w:rsidRPr="00673D29" w:rsidRDefault="003F3944" w:rsidP="006A50C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3F3944" w:rsidRPr="00673D29" w:rsidRDefault="003F3944" w:rsidP="006A50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3F3944" w:rsidRPr="00673D29" w:rsidRDefault="003F3944" w:rsidP="006A50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3F3944" w:rsidRPr="00673D29" w:rsidRDefault="003F3944" w:rsidP="006A50C2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3F3944" w:rsidRPr="001C49B6" w:rsidRDefault="003F3944" w:rsidP="003F394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3F3944" w:rsidRPr="00F96805" w:rsidRDefault="003F3944" w:rsidP="003F394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6805">
        <w:rPr>
          <w:b/>
          <w:sz w:val="24"/>
        </w:rPr>
        <w:t>KẾ HOẠCH TUẦN 23</w:t>
      </w:r>
    </w:p>
    <w:p w:rsidR="003F3944" w:rsidRDefault="003F3944" w:rsidP="003F3944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30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3F3944" w:rsidRPr="001C49B6" w:rsidRDefault="003F3944" w:rsidP="003F394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22</w:t>
      </w:r>
      <w:r w:rsidRPr="001C49B6">
        <w:rPr>
          <w:b/>
          <w:sz w:val="24"/>
        </w:rPr>
        <w:t>:</w:t>
      </w:r>
    </w:p>
    <w:p w:rsidR="003F3944" w:rsidRPr="001C49B6" w:rsidRDefault="003F3944" w:rsidP="003F3944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22</w:t>
      </w:r>
      <w:r w:rsidRPr="001C49B6">
        <w:rPr>
          <w:sz w:val="24"/>
        </w:rPr>
        <w:t>.</w:t>
      </w:r>
    </w:p>
    <w:p w:rsidR="003F3944" w:rsidRDefault="003F3944" w:rsidP="003F3944">
      <w:pPr>
        <w:shd w:val="clear" w:color="auto" w:fill="FFFFFF"/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đ</w:t>
      </w:r>
      <w:r w:rsidRPr="001C49B6">
        <w:rPr>
          <w:sz w:val="24"/>
        </w:rPr>
        <w:t xml:space="preserve">hối hợp </w:t>
      </w:r>
      <w:r>
        <w:rPr>
          <w:sz w:val="24"/>
        </w:rPr>
        <w:t xml:space="preserve">với trường tập trung </w:t>
      </w:r>
      <w:r w:rsidRPr="001C49B6">
        <w:rPr>
          <w:sz w:val="24"/>
        </w:rPr>
        <w:t xml:space="preserve">chỉ đạo </w:t>
      </w:r>
      <w:r>
        <w:rPr>
          <w:sz w:val="24"/>
        </w:rPr>
        <w:t xml:space="preserve">công tác coi – chấm thi HKI năm học 2018-2019. Thông kê kết quả kiểm tra HKI. </w:t>
      </w:r>
    </w:p>
    <w:p w:rsidR="003F3944" w:rsidRDefault="003F3944" w:rsidP="003F3944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Phối hợp chỉ đạo </w:t>
      </w:r>
      <w:r>
        <w:rPr>
          <w:sz w:val="24"/>
        </w:rPr>
        <w:t xml:space="preserve">hoàn thành </w:t>
      </w:r>
      <w:r w:rsidRPr="001C49B6">
        <w:rPr>
          <w:sz w:val="24"/>
        </w:rPr>
        <w:t xml:space="preserve">bồi dưỡng thường xuyên </w:t>
      </w:r>
      <w:r w:rsidRPr="009325E1">
        <w:rPr>
          <w:sz w:val="24"/>
        </w:rPr>
        <w:t xml:space="preserve">modul TH </w:t>
      </w:r>
      <w:r>
        <w:rPr>
          <w:sz w:val="24"/>
        </w:rPr>
        <w:t>40</w:t>
      </w:r>
      <w:r w:rsidRPr="009325E1">
        <w:rPr>
          <w:sz w:val="24"/>
        </w:rPr>
        <w:t xml:space="preserve"> và QLTH 1</w:t>
      </w:r>
      <w:r>
        <w:rPr>
          <w:sz w:val="24"/>
        </w:rPr>
        <w:t>4</w:t>
      </w:r>
      <w:r w:rsidRPr="009325E1">
        <w:rPr>
          <w:sz w:val="24"/>
        </w:rPr>
        <w:t>.</w:t>
      </w:r>
      <w:r w:rsidRPr="00C0286C">
        <w:t xml:space="preserve"> </w:t>
      </w:r>
    </w:p>
    <w:p w:rsidR="003F3944" w:rsidRPr="001C49B6" w:rsidRDefault="003F3944" w:rsidP="003F394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3F3944" w:rsidRPr="00673D29" w:rsidTr="006A50C2">
        <w:tc>
          <w:tcPr>
            <w:tcW w:w="1310" w:type="dxa"/>
          </w:tcPr>
          <w:p w:rsidR="003F3944" w:rsidRPr="00673D29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3F3944" w:rsidRPr="00673D29" w:rsidRDefault="003F3944" w:rsidP="006A50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3F3944" w:rsidRPr="00673D29" w:rsidRDefault="003F3944" w:rsidP="006A50C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/1</w:t>
            </w:r>
            <w:r>
              <w:rPr>
                <w:i/>
                <w:sz w:val="24"/>
              </w:rPr>
              <w:t>2/2019</w:t>
            </w:r>
          </w:p>
        </w:tc>
        <w:tc>
          <w:tcPr>
            <w:tcW w:w="6231" w:type="dxa"/>
          </w:tcPr>
          <w:p w:rsidR="003F3944" w:rsidRPr="00673D29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hoàn thành chương trình học kỳ I.</w:t>
            </w:r>
          </w:p>
          <w:p w:rsidR="003F3944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cập nhật kết quả đánh giá học sinh HKI năm học 201</w:t>
            </w:r>
            <w:r>
              <w:rPr>
                <w:sz w:val="24"/>
              </w:rPr>
              <w:t>9-2020</w:t>
            </w:r>
            <w:r w:rsidRPr="00673D29">
              <w:rPr>
                <w:sz w:val="24"/>
              </w:rPr>
              <w:t xml:space="preserve"> ở công thông tin điện tử</w:t>
            </w:r>
            <w:r>
              <w:rPr>
                <w:sz w:val="24"/>
              </w:rPr>
              <w:t xml:space="preserve"> và báo cáo chất lượng giáo dục CHKI với PGD</w:t>
            </w:r>
            <w:r w:rsidRPr="00673D29">
              <w:rPr>
                <w:sz w:val="24"/>
              </w:rPr>
              <w:t>.</w:t>
            </w:r>
          </w:p>
          <w:p w:rsidR="003F3944" w:rsidRPr="00673D29" w:rsidRDefault="003F3944" w:rsidP="006A50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các văn bản và nhân sự BCH cho Đại hội CĐCS nhiệm kỳ 2020-2024</w:t>
            </w:r>
          </w:p>
        </w:tc>
        <w:tc>
          <w:tcPr>
            <w:tcW w:w="2596" w:type="dxa"/>
          </w:tcPr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3F3944" w:rsidRDefault="003F3944" w:rsidP="006A50C2">
            <w:pPr>
              <w:rPr>
                <w:sz w:val="24"/>
              </w:rPr>
            </w:pPr>
          </w:p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Nhân PCT</w:t>
            </w:r>
          </w:p>
          <w:p w:rsidR="003F3944" w:rsidRDefault="003F3944" w:rsidP="006A50C2">
            <w:pPr>
              <w:rPr>
                <w:sz w:val="24"/>
              </w:rPr>
            </w:pPr>
          </w:p>
          <w:p w:rsidR="003F3944" w:rsidRDefault="003F3944" w:rsidP="006A50C2">
            <w:pPr>
              <w:rPr>
                <w:sz w:val="24"/>
              </w:rPr>
            </w:pPr>
          </w:p>
          <w:p w:rsidR="003F3944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UBKTCĐ</w:t>
            </w:r>
          </w:p>
          <w:p w:rsidR="003F3944" w:rsidRPr="00673D29" w:rsidRDefault="003F3944" w:rsidP="006A50C2">
            <w:pPr>
              <w:rPr>
                <w:sz w:val="24"/>
              </w:rPr>
            </w:pP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31/</w:t>
            </w: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2/2019</w:t>
            </w:r>
          </w:p>
        </w:tc>
        <w:tc>
          <w:tcPr>
            <w:tcW w:w="6231" w:type="dxa"/>
            <w:vAlign w:val="center"/>
          </w:tcPr>
          <w:p w:rsidR="003F3944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Sinh hoạt BCH CĐCS</w:t>
            </w:r>
            <w:r>
              <w:rPr>
                <w:sz w:val="24"/>
              </w:rPr>
              <w:t xml:space="preserve"> xây dựng đề án nhân sự nk 20-24</w:t>
            </w:r>
            <w:r w:rsidRPr="00673D29">
              <w:rPr>
                <w:sz w:val="24"/>
              </w:rPr>
              <w:t xml:space="preserve"> </w:t>
            </w:r>
          </w:p>
          <w:p w:rsidR="003F3944" w:rsidRDefault="003F3944" w:rsidP="006A50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các văn bản và nhân sự BCH cho Đại hội CĐCS nhiệm kỳ 2020-2024.</w:t>
            </w:r>
          </w:p>
          <w:p w:rsidR="003F3944" w:rsidRPr="00673D29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cập nhật sổ liên lạc, sổ chủ nhiệm, họp PHHS lớp.</w:t>
            </w:r>
          </w:p>
        </w:tc>
        <w:tc>
          <w:tcPr>
            <w:tcW w:w="2596" w:type="dxa"/>
          </w:tcPr>
          <w:p w:rsidR="003F3944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UBKTCĐ</w:t>
            </w:r>
          </w:p>
          <w:p w:rsidR="003F3944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UBKTCĐ</w:t>
            </w:r>
          </w:p>
          <w:p w:rsidR="003F3944" w:rsidRDefault="003F3944" w:rsidP="006A50C2">
            <w:pPr>
              <w:tabs>
                <w:tab w:val="left" w:pos="456"/>
              </w:tabs>
              <w:rPr>
                <w:sz w:val="24"/>
              </w:rPr>
            </w:pPr>
          </w:p>
          <w:p w:rsidR="003F3944" w:rsidRPr="00673D29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Hiền UV</w:t>
            </w:r>
          </w:p>
        </w:tc>
      </w:tr>
      <w:tr w:rsidR="003F3944" w:rsidRPr="00673D29" w:rsidTr="006A50C2">
        <w:trPr>
          <w:trHeight w:val="515"/>
        </w:trPr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/01</w:t>
            </w:r>
            <w:r>
              <w:rPr>
                <w:i/>
                <w:sz w:val="24"/>
              </w:rPr>
              <w:t>/2020</w:t>
            </w:r>
          </w:p>
        </w:tc>
        <w:tc>
          <w:tcPr>
            <w:tcW w:w="6231" w:type="dxa"/>
            <w:vAlign w:val="center"/>
          </w:tcPr>
          <w:p w:rsidR="003F3944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673D29">
              <w:rPr>
                <w:color w:val="FF0000"/>
                <w:sz w:val="24"/>
              </w:rPr>
              <w:t>Nghỉ Tết dương lịch</w:t>
            </w:r>
            <w:r w:rsidRPr="00673D29">
              <w:rPr>
                <w:sz w:val="24"/>
              </w:rPr>
              <w:t xml:space="preserve"> </w:t>
            </w:r>
          </w:p>
          <w:p w:rsidR="003F3944" w:rsidRPr="00673D29" w:rsidRDefault="003F3944" w:rsidP="006A50C2">
            <w:pPr>
              <w:jc w:val="both"/>
              <w:rPr>
                <w:sz w:val="24"/>
              </w:rPr>
            </w:pPr>
          </w:p>
        </w:tc>
        <w:tc>
          <w:tcPr>
            <w:tcW w:w="2596" w:type="dxa"/>
          </w:tcPr>
          <w:p w:rsidR="003F3944" w:rsidRPr="00673D29" w:rsidRDefault="003F3944" w:rsidP="006A50C2">
            <w:pPr>
              <w:rPr>
                <w:sz w:val="24"/>
              </w:rPr>
            </w:pP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3F3944" w:rsidRDefault="003F3944" w:rsidP="006A50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công tác CM</w:t>
            </w:r>
          </w:p>
          <w:p w:rsidR="003F3944" w:rsidRPr="00673D29" w:rsidRDefault="003F3944" w:rsidP="006A50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BD HS năng khiếu, phụ đạo HS yếu. </w:t>
            </w:r>
          </w:p>
          <w:p w:rsidR="003F3944" w:rsidRDefault="003F3944" w:rsidP="006A50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Tổ chức sinh hoạt CĐCS và tham gia họp hội đồng 01/20</w:t>
            </w:r>
            <w:r>
              <w:rPr>
                <w:sz w:val="24"/>
              </w:rPr>
              <w:t>20</w:t>
            </w:r>
            <w:r w:rsidRPr="00673D29">
              <w:rPr>
                <w:sz w:val="24"/>
              </w:rPr>
              <w:t>.</w:t>
            </w:r>
          </w:p>
          <w:p w:rsidR="003F3944" w:rsidRDefault="003F3944" w:rsidP="006A50C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Phát động hưởng ứng “Tết vì người nghèo” trong học sinh.</w:t>
            </w:r>
          </w:p>
          <w:p w:rsidR="003F3944" w:rsidRPr="00673D29" w:rsidRDefault="003F3944" w:rsidP="006A50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các văn bản và nhân sự BCH cho Đại hội CĐCS nhiệm kỳ 2020-2024.</w:t>
            </w:r>
          </w:p>
        </w:tc>
        <w:tc>
          <w:tcPr>
            <w:tcW w:w="2596" w:type="dxa"/>
          </w:tcPr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3F3944" w:rsidRPr="00305FAD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Tân UV</w:t>
            </w:r>
            <w:r w:rsidRPr="00305FAD">
              <w:rPr>
                <w:sz w:val="24"/>
              </w:rPr>
              <w:t xml:space="preserve"> </w:t>
            </w:r>
          </w:p>
          <w:p w:rsidR="003F3944" w:rsidRDefault="003F3944" w:rsidP="006A50C2">
            <w:pPr>
              <w:rPr>
                <w:sz w:val="24"/>
              </w:rPr>
            </w:pPr>
          </w:p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Hiền UV</w:t>
            </w:r>
          </w:p>
          <w:p w:rsidR="003F3944" w:rsidRPr="00673D29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3F3944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</w:t>
            </w:r>
            <w:r>
              <w:rPr>
                <w:sz w:val="24"/>
              </w:rPr>
              <w:t xml:space="preserve"> công tác CM</w:t>
            </w:r>
          </w:p>
          <w:p w:rsidR="003F3944" w:rsidRDefault="003F3944" w:rsidP="006A50C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CM, TCM  tổ chức sơ kết HKI.</w:t>
            </w:r>
          </w:p>
          <w:p w:rsidR="003F3944" w:rsidRPr="00673D29" w:rsidRDefault="003F3944" w:rsidP="006A50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các văn bản cho Đại hội CĐCS nhiệm kỳ 2020-2024.</w:t>
            </w:r>
          </w:p>
        </w:tc>
        <w:tc>
          <w:tcPr>
            <w:tcW w:w="2596" w:type="dxa"/>
          </w:tcPr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Nhân PCT</w:t>
            </w:r>
          </w:p>
          <w:p w:rsidR="003F3944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  <w:p w:rsidR="003F3944" w:rsidRPr="00673D29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3F3944" w:rsidRPr="00673D29" w:rsidRDefault="003F3944" w:rsidP="006A50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bồi dưỡng HS năng khiếu </w:t>
            </w:r>
          </w:p>
          <w:p w:rsidR="003F3944" w:rsidRDefault="003F3944" w:rsidP="006A50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3F3944" w:rsidRPr="00673D29" w:rsidRDefault="003F3944" w:rsidP="006A50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24 </w:t>
            </w:r>
          </w:p>
        </w:tc>
        <w:tc>
          <w:tcPr>
            <w:tcW w:w="2596" w:type="dxa"/>
          </w:tcPr>
          <w:p w:rsidR="003F3944" w:rsidRPr="00305FAD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Tân UV</w:t>
            </w:r>
            <w:r w:rsidRPr="00305FAD">
              <w:rPr>
                <w:sz w:val="24"/>
              </w:rPr>
              <w:t xml:space="preserve"> </w:t>
            </w:r>
          </w:p>
          <w:p w:rsidR="003F3944" w:rsidRDefault="003F3944" w:rsidP="006A50C2">
            <w:pPr>
              <w:rPr>
                <w:sz w:val="24"/>
              </w:rPr>
            </w:pPr>
            <w:r>
              <w:rPr>
                <w:sz w:val="24"/>
              </w:rPr>
              <w:t>- Đ/c Nhân PCT</w:t>
            </w:r>
          </w:p>
          <w:p w:rsidR="003F3944" w:rsidRPr="00673D29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3F3944" w:rsidRPr="00673D29" w:rsidTr="006A50C2">
        <w:tc>
          <w:tcPr>
            <w:tcW w:w="1310" w:type="dxa"/>
          </w:tcPr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3F3944" w:rsidRPr="000E3FB1" w:rsidRDefault="003F3944" w:rsidP="006A50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3F3944" w:rsidRPr="00673D29" w:rsidRDefault="003F3944" w:rsidP="006A50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96" w:type="dxa"/>
          </w:tcPr>
          <w:p w:rsidR="003F3944" w:rsidRPr="00673D29" w:rsidRDefault="003F3944" w:rsidP="006A50C2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</w:tbl>
    <w:p w:rsidR="003F3944" w:rsidRDefault="003F3944" w:rsidP="003F394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3F3944" w:rsidRPr="001C49B6" w:rsidRDefault="003F3944" w:rsidP="003F394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3F3944" w:rsidRPr="001C49B6" w:rsidRDefault="003F3944" w:rsidP="003F3944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</w:p>
    <w:p w:rsidR="003F3944" w:rsidRPr="001C49B6" w:rsidRDefault="003F3944" w:rsidP="003F394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3F3944" w:rsidRPr="001C49B6" w:rsidRDefault="003F3944" w:rsidP="003F394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3F3944" w:rsidRPr="001C49B6" w:rsidRDefault="003F3944" w:rsidP="003F3944">
      <w:pPr>
        <w:ind w:left="60"/>
        <w:rPr>
          <w:b/>
          <w:i/>
          <w:sz w:val="24"/>
          <w:u w:val="single"/>
        </w:rPr>
      </w:pPr>
    </w:p>
    <w:p w:rsidR="003F3944" w:rsidRPr="001C49B6" w:rsidRDefault="003F3944" w:rsidP="003F394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3F3944" w:rsidRPr="001C49B6" w:rsidRDefault="003F3944" w:rsidP="003F394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3F3944" w:rsidRPr="001C49B6" w:rsidRDefault="003F3944" w:rsidP="003F3944">
      <w:pPr>
        <w:rPr>
          <w:i/>
          <w:sz w:val="24"/>
        </w:rPr>
      </w:pPr>
    </w:p>
    <w:p w:rsidR="003F3944" w:rsidRDefault="003F3944" w:rsidP="003F394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2358AA" w:rsidRDefault="002358AA"/>
    <w:sectPr w:rsidR="002358AA" w:rsidSect="003F3944">
      <w:pgSz w:w="11907" w:h="16840" w:code="9"/>
      <w:pgMar w:top="567" w:right="680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44"/>
    <w:rsid w:val="00092982"/>
    <w:rsid w:val="002358AA"/>
    <w:rsid w:val="003F3944"/>
    <w:rsid w:val="00B65487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4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4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2020-01-01T15:37:00Z</dcterms:created>
  <dcterms:modified xsi:type="dcterms:W3CDTF">2020-01-01T15:38:00Z</dcterms:modified>
</cp:coreProperties>
</file>